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communale La Tour-de-Peilz</w:t>
      </w:r>
    </w:p>
    <w:p>
      <w:pPr>
        <w:spacing w:after="180"/>
        <w:rPr/>
      </w:pPr>
      <w:r>
        <w:rPr>
          <w:rFonts w:ascii="Arial" w:hAnsi="Arial" w:eastAsia="Arial" w:cs="Arial"/>
          <w:b/>
          <w:sz w:val="24"/>
        </w:rPr>
        <w:t xml:space="preserve">Résultat de recherche pour "Auteurs suisses"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 feuilles et de sang : le crépuscule des brigands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Besson, Carole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d'objet: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Sous-type de média:</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607 p.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riche agent immobilier disparaît sur les hauteurs de Lausanne, aussitôt les inspecteurs Gutierrez et Steinegger se lancent dans une course contre la montre pour le retrouver. Comme les premiers indices accusent les brigands du Jorat, ils n’ont d’autre choix que de remonter leur piste. Mais qui sont-ils ? Un mythe, une légende, un symbole? A travers deux univers, deux époques et deux styles de narration, immergez-vous dans la destinée des brigands qui sévissaient dans les forêts aux abords de Lausanne au 17e siècle et découvrez l’empreinte profonde qu’ils ont laissée sur l’imaginaire collectif de toute une région.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Auteur suisse</w:t>
            </w:r>
          </w:p>
          <w:p>
            <w:pPr>
              <w:pBdr/>
              <w:spacing/>
              <w:rPr/>
            </w:pPr>
            <w:r>
              <w:rPr>
                <w:rFonts w:ascii="Arial" w:hAnsi="Arial" w:eastAsia="Arial" w:cs="Arial"/>
                <w:b w:val="0"/>
                <w:sz w:val="20"/>
              </w:rPr>
              <w:t xml:space="preserve">Roman policier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Carole Besson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Sainte-Croix : Ed. Mon Village,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220"/>
        <w:gridCol w:w="1220"/>
        <w:gridCol w:w="1220"/>
        <w:gridCol w:w="1220"/>
        <w:gridCol w:w="1220"/>
        <w:gridCol w:w="1220"/>
        <w:gridCol w:w="1220"/>
        <w:gridCol w:w="1220"/>
      </w:tblGrid>
      <w:tr>
        <w:trPr/>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Emplacement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Marque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Code de prêt</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Réservations</w:t>
            </w:r>
          </w:p>
        </w:tc>
        <w:tc>
          <w:tcPr>
            <w:tcW w:type="dxa" w:w="122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Nouveautés A.</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BESS</w:t>
            </w:r>
          </w:p>
          <w:p>
            <w:pPr>
              <w:pBdr/>
              <w:spacing/>
              <w:rPr/>
            </w:pPr>
            <w:r>
              <w:rPr>
                <w:rFonts w:ascii="Arial" w:hAnsi="Arial" w:eastAsia="Arial" w:cs="Arial"/>
                <w:b w:val="0"/>
                <w:sz w:val="20"/>
              </w:rPr>
              <w:t xml:space="preserve">Policier</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29.04.2024</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47211</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w:t>
            </w:r>
          </w:p>
        </w:tc>
        <w:tc>
          <w:tcPr>
            <w:tcW w:type="dxa" w:w="122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